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以下为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申请模板（部分），仅供参考：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bookmarkStart w:id="0" w:name="_GoBack"/>
      <w:r>
        <w:rPr>
          <w:rFonts w:hint="eastAsia" w:ascii="楷体" w:hAnsi="楷体" w:eastAsia="楷体"/>
          <w:b/>
          <w:sz w:val="52"/>
          <w:szCs w:val="52"/>
        </w:rPr>
        <w:t>解散/注销申请材料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法定代表人：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联系</w:t>
      </w:r>
      <w:r>
        <w:rPr>
          <w:rFonts w:hint="eastAsia" w:ascii="楷体" w:hAnsi="楷体" w:eastAsia="楷体"/>
          <w:b/>
          <w:sz w:val="32"/>
          <w:szCs w:val="32"/>
        </w:rPr>
        <w:t>电话：XXX XXXX 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电子邮箱：</w:t>
      </w:r>
      <w:r>
        <w:rPr>
          <w:rFonts w:hint="eastAsia" w:ascii="楷体" w:hAnsi="楷体" w:eastAsia="楷体"/>
          <w:b/>
          <w:sz w:val="32"/>
          <w:szCs w:val="32"/>
        </w:rPr>
        <w:t>XXXXXXXXXXX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XXX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年XX月 XX日</w:t>
      </w: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1.小贷公司在取得监管部门出具的批复文件后，需在批复之日起90日内在市场监管部门完成商事变更登记手续。</w:t>
      </w:r>
    </w:p>
    <w:p>
      <w:pPr>
        <w:ind w:left="420" w:leftChars="200" w:firstLine="0" w:firstLineChars="0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/>
        </w:rPr>
      </w:pP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2.所有申请变更的书面材料，均须双面打印。</w:t>
      </w:r>
    </w:p>
    <w:p>
      <w:pPr>
        <w:jc w:val="lef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以下所有证明材料均已与原件核对相符。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     经办（签名）：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复核（签名）：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（盖章）</w:t>
      </w: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　　　年  月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小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贷变更申请材料，除了需纸质1份（双面打印），还需要提供电子扫描pdf版（需将区局核查盖章、企业盖章，一并扫描进去）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tabs>
          <w:tab w:val="left" w:pos="640"/>
        </w:tabs>
        <w:ind w:left="638" w:leftChars="0" w:hanging="638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以上为区局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核查盖章模板，由小贷公司做进材料，区局核对后盖章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</w:pPr>
      <w:r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仅供参考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广州XXX小额贷款有限公司关于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公司解散申请书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2.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企业责任声明书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...........................................................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股东会决议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....................................................................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............................................................</w:t>
      </w:r>
    </w:p>
    <w:p>
      <w:pPr>
        <w:jc w:val="left"/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5.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股东各方关于解散的协议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........................................</w:t>
      </w:r>
    </w:p>
    <w:p>
      <w:pPr>
        <w:jc w:val="left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6.公司关于刊登《清算公告》的情况说明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</w:t>
      </w:r>
    </w:p>
    <w:p>
      <w:pPr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default" w:ascii="Calibri" w:hAnsi="Calibri" w:eastAsia="仿宋_GB2312" w:cs="Times New Roman"/>
          <w:sz w:val="32"/>
          <w:szCs w:val="32"/>
          <w:lang w:eastAsia="zh-CN"/>
        </w:rPr>
        <w:t>7.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公司经审计的清算报告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......................................................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</w:p>
    <w:p>
      <w:pPr>
        <w:pStyle w:val="10"/>
        <w:jc w:val="distribute"/>
        <w:rPr>
          <w:rFonts w:ascii="方正小标宋简体" w:eastAsia="方正小标宋简体"/>
          <w:color w:val="FF0000"/>
          <w:sz w:val="62"/>
          <w:szCs w:val="62"/>
        </w:rPr>
      </w:pPr>
      <w:r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br w:type="page"/>
      </w:r>
      <w:r>
        <w:rPr>
          <w:rFonts w:hint="eastAsia" w:ascii="方正小标宋简体" w:eastAsia="方正小标宋简体"/>
          <w:color w:val="FF0000"/>
          <w:sz w:val="62"/>
          <w:szCs w:val="62"/>
        </w:rPr>
        <w:t>广州市XX小额贷款有限公司</w:t>
      </w:r>
    </w:p>
    <w:p>
      <w:pPr>
        <w:pStyle w:val="10"/>
        <w:jc w:val="distribute"/>
        <w:rPr>
          <w:rFonts w:ascii="仿宋" w:hAnsi="仿宋" w:eastAsia="仿宋"/>
          <w:color w:val="FF0000"/>
          <w:sz w:val="32"/>
          <w:szCs w:val="32"/>
        </w:rPr>
      </w:pPr>
    </w:p>
    <w:p>
      <w:pPr>
        <w:pStyle w:val="1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XX小贷字﹝20</w:t>
      </w:r>
      <w:r>
        <w:rPr>
          <w:rFonts w:ascii="仿宋" w:hAnsi="仿宋" w:eastAsia="仿宋"/>
          <w:color w:val="000000"/>
          <w:sz w:val="32"/>
          <w:szCs w:val="32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﹞X号</w:t>
      </w:r>
    </w:p>
    <w:p>
      <w:pPr>
        <w:pStyle w:val="10"/>
        <w:rPr>
          <w:b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17145" b="469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NCr5TSAAAABgEAAA8AAAAAAAAAAQAgAAAAIgAAAGRycy9kb3ducmV2LnhtbFBLAQIUABQA&#10;AAAIAIdO4kDeNtGR9gEAAMADAAAOAAAAAAAAAAEAIAAAACEBAABkcnMvZTJvRG9jLnhtbFBLBQYA&#10;AAAABgAGAFkBAACJ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关于广州市XX小额贷款公司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解散的申请书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XX区金融局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广州市XX小额贷款公司有限公司是由甲单位携手乙单位、丙单位等联合设立的…</w:t>
      </w:r>
      <w:r>
        <w:rPr>
          <w:rFonts w:hint="eastAsia" w:ascii="仿宋" w:hAnsi="仿宋" w:eastAsia="仿宋"/>
          <w:i/>
          <w:sz w:val="32"/>
          <w:szCs w:val="32"/>
        </w:rPr>
        <w:t>（公司的基本情况）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…（</w:t>
      </w:r>
      <w:r>
        <w:rPr>
          <w:rFonts w:hint="eastAsia" w:ascii="仿宋" w:hAnsi="仿宋" w:eastAsia="仿宋"/>
          <w:i/>
          <w:sz w:val="32"/>
          <w:szCs w:val="32"/>
        </w:rPr>
        <w:t>申请解散的原因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…（</w:t>
      </w:r>
      <w:r>
        <w:rPr>
          <w:rFonts w:hint="eastAsia" w:ascii="仿宋" w:hAnsi="仿宋" w:eastAsia="仿宋"/>
          <w:i/>
          <w:sz w:val="32"/>
          <w:szCs w:val="32"/>
        </w:rPr>
        <w:t>为</w:t>
      </w:r>
      <w:r>
        <w:rPr>
          <w:rFonts w:ascii="仿宋" w:hAnsi="仿宋" w:eastAsia="仿宋"/>
          <w:i/>
          <w:sz w:val="32"/>
          <w:szCs w:val="32"/>
        </w:rPr>
        <w:t>解散做的相关程序性工作，例如</w:t>
      </w:r>
      <w:r>
        <w:rPr>
          <w:rFonts w:hint="eastAsia" w:ascii="仿宋" w:hAnsi="仿宋" w:eastAsia="仿宋"/>
          <w:i/>
          <w:sz w:val="32"/>
          <w:szCs w:val="32"/>
        </w:rPr>
        <w:t>股东何时</w:t>
      </w:r>
      <w:r>
        <w:rPr>
          <w:rFonts w:ascii="仿宋" w:hAnsi="仿宋" w:eastAsia="仿宋"/>
          <w:i/>
          <w:sz w:val="32"/>
          <w:szCs w:val="32"/>
        </w:rPr>
        <w:t>决议、何时登报、</w:t>
      </w:r>
      <w:r>
        <w:rPr>
          <w:rFonts w:hint="eastAsia" w:ascii="仿宋" w:hAnsi="仿宋" w:eastAsia="仿宋"/>
          <w:i/>
          <w:sz w:val="32"/>
          <w:szCs w:val="32"/>
        </w:rPr>
        <w:t>资产</w:t>
      </w:r>
      <w:r>
        <w:rPr>
          <w:rFonts w:ascii="仿宋" w:hAnsi="仿宋" w:eastAsia="仿宋"/>
          <w:i/>
          <w:sz w:val="32"/>
          <w:szCs w:val="32"/>
        </w:rPr>
        <w:t>清算等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专此申请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i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i/>
          <w:sz w:val="32"/>
          <w:szCs w:val="32"/>
        </w:rPr>
        <w:t>注：此公文格式不作硬性要求，但建议采用规范的公文格式。此文仅供参考。）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（联系人：XXX  联系电话：XXXX XXXX）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汉仪书宋一简" w:hAnsi="汉仪书宋一简" w:eastAsia="汉仪书宋一简" w:cs="汉仪书宋一简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ascii="方正小标宋简体" w:eastAsia="方正小标宋简体"/>
          <w:color w:val="FF0000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sz w:val="32"/>
          <w:szCs w:val="32"/>
        </w:rPr>
        <w:t>广州市XX小额贷款有限公司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ascii="仿宋" w:hAnsi="仿宋" w:eastAsia="仿宋"/>
          <w:color w:val="FF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汉仪书宋一简" w:hAnsi="汉仪书宋一简" w:eastAsia="汉仪书宋一简" w:cs="汉仪书宋一简"/>
          <w:color w:val="000000"/>
          <w:sz w:val="22"/>
          <w:szCs w:val="22"/>
        </w:rPr>
      </w:pPr>
      <w:r>
        <w:rPr>
          <w:rFonts w:hint="eastAsia" w:ascii="汉仪书宋一简" w:hAnsi="汉仪书宋一简" w:eastAsia="汉仪书宋一简" w:cs="汉仪书宋一简"/>
          <w:color w:val="000000"/>
          <w:sz w:val="22"/>
          <w:szCs w:val="22"/>
        </w:rPr>
        <w:t>XX小贷字﹝20XX﹞X号</w:t>
      </w:r>
    </w:p>
    <w:p>
      <w:pPr>
        <w:pStyle w:val="10"/>
        <w:rPr>
          <w:b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4832350" cy="6985"/>
                <wp:effectExtent l="0" t="28575" r="6350" b="4064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235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6.65pt;height:0.55pt;width:380.5pt;z-index:251665408;mso-width-relative:page;mso-height-relative:page;" filled="f" stroked="t" coordsize="21600,21600" o:gfxdata="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RK0NQAAAAGAQAADwAAAAAAAAABACAAAAAiAAAAZHJzL2Rvd25yZXYueG1s&#10;UEsBAhQAFAAAAAgAh07iQOevviX8AQAAywMAAA4AAAAAAAAAAQAgAAAAIwEAAGRycy9lMm9Eb2Mu&#10;eG1sUEsFBgAAAAAGAAYAWQEAAJE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广州市XX小额贷款公司</w:t>
      </w:r>
    </w:p>
    <w:p>
      <w:pPr>
        <w:jc w:val="center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第X届股东会第X次会议决议</w:t>
      </w: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公司股东会于XX年X月X日召开会议，审议了《关于广州市XX小额贷款有限公司解散的议案》决议如下：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…</w:t>
      </w:r>
      <w:r>
        <w:rPr>
          <w:rFonts w:hint="eastAsia" w:ascii="仿宋" w:hAnsi="仿宋" w:eastAsia="仿宋"/>
          <w:sz w:val="32"/>
          <w:szCs w:val="32"/>
          <w:lang w:eastAsia="zh-CN"/>
        </w:rPr>
        <w:t>……</w:t>
      </w: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月  日</w:t>
      </w: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center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</w:p>
    <w:p>
      <w:pPr>
        <w:jc w:val="left"/>
        <w:rPr>
          <w:rFonts w:hint="eastAsia" w:ascii="汉仪书宋一简" w:hAnsi="汉仪书宋一简" w:eastAsia="汉仪书宋一简" w:cs="汉仪书宋一简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</w:rPr>
        <w:t>注：公司董事会或股东会决议,此文格式仅供参考。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br w:type="page"/>
      </w:r>
      <w:r>
        <w:rPr>
          <w:rFonts w:hint="eastAsia" w:ascii="宋体" w:hAnsi="宋体"/>
          <w:sz w:val="44"/>
          <w:szCs w:val="44"/>
        </w:rPr>
        <w:t>各股东</w:t>
      </w:r>
      <w:r>
        <w:rPr>
          <w:rFonts w:ascii="宋体" w:hAnsi="宋体"/>
          <w:sz w:val="44"/>
          <w:szCs w:val="44"/>
        </w:rPr>
        <w:t>关于</w:t>
      </w:r>
      <w:r>
        <w:rPr>
          <w:rFonts w:hint="eastAsia" w:ascii="宋体" w:hAnsi="宋体"/>
          <w:sz w:val="44"/>
          <w:szCs w:val="44"/>
        </w:rPr>
        <w:t>XX小额</w:t>
      </w:r>
      <w:r>
        <w:rPr>
          <w:rFonts w:ascii="宋体" w:hAnsi="宋体"/>
          <w:sz w:val="44"/>
          <w:szCs w:val="44"/>
        </w:rPr>
        <w:t>贷款公司解散的协议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广州市XX小额</w:t>
      </w:r>
      <w:r>
        <w:rPr>
          <w:rFonts w:ascii="宋体" w:hAnsi="宋体"/>
          <w:sz w:val="44"/>
          <w:szCs w:val="44"/>
        </w:rPr>
        <w:t>贷款公司关于刊登《</w:t>
      </w:r>
      <w:r>
        <w:rPr>
          <w:rFonts w:hint="eastAsia" w:ascii="宋体" w:hAnsi="宋体"/>
          <w:sz w:val="44"/>
          <w:szCs w:val="44"/>
        </w:rPr>
        <w:t>清算</w:t>
      </w:r>
      <w:r>
        <w:rPr>
          <w:rFonts w:ascii="宋体" w:hAnsi="宋体"/>
          <w:sz w:val="44"/>
          <w:szCs w:val="44"/>
        </w:rPr>
        <w:t>公告》</w:t>
      </w:r>
      <w:r>
        <w:rPr>
          <w:rFonts w:hint="eastAsia" w:ascii="宋体" w:hAnsi="宋体"/>
          <w:sz w:val="44"/>
          <w:szCs w:val="44"/>
        </w:rPr>
        <w:t>的</w:t>
      </w:r>
      <w:r>
        <w:rPr>
          <w:rFonts w:ascii="宋体" w:hAnsi="宋体"/>
          <w:sz w:val="44"/>
          <w:szCs w:val="44"/>
        </w:rPr>
        <w:t>情况说明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（说明</w:t>
      </w:r>
      <w:r>
        <w:rPr>
          <w:rFonts w:ascii="仿宋_GB2312" w:hAnsi="宋体" w:eastAsia="仿宋_GB2312"/>
          <w:sz w:val="32"/>
          <w:szCs w:val="32"/>
        </w:rPr>
        <w:t>公司</w:t>
      </w:r>
      <w:r>
        <w:rPr>
          <w:rFonts w:hint="eastAsia" w:ascii="仿宋_GB2312" w:hAnsi="宋体" w:eastAsia="仿宋_GB2312"/>
          <w:sz w:val="32"/>
          <w:szCs w:val="32"/>
        </w:rPr>
        <w:t>按</w:t>
      </w:r>
      <w:r>
        <w:rPr>
          <w:rFonts w:ascii="仿宋_GB2312" w:hAnsi="宋体" w:eastAsia="仿宋_GB2312"/>
          <w:sz w:val="32"/>
          <w:szCs w:val="32"/>
        </w:rPr>
        <w:t>什么程序、于何时</w:t>
      </w:r>
      <w:r>
        <w:rPr>
          <w:rFonts w:hint="eastAsia" w:ascii="仿宋_GB2312" w:hAnsi="宋体" w:eastAsia="仿宋_GB2312"/>
          <w:sz w:val="32"/>
          <w:szCs w:val="32"/>
        </w:rPr>
        <w:t>在什么媒体</w:t>
      </w:r>
      <w:r>
        <w:rPr>
          <w:rFonts w:ascii="仿宋_GB2312" w:hAnsi="宋体" w:eastAsia="仿宋_GB2312"/>
          <w:sz w:val="32"/>
          <w:szCs w:val="32"/>
        </w:rPr>
        <w:t>上</w:t>
      </w:r>
      <w:r>
        <w:rPr>
          <w:rFonts w:hint="eastAsia" w:ascii="仿宋_GB2312" w:hAnsi="宋体" w:eastAsia="仿宋_GB2312"/>
          <w:sz w:val="32"/>
          <w:szCs w:val="32"/>
        </w:rPr>
        <w:t>刊登</w:t>
      </w:r>
      <w:r>
        <w:rPr>
          <w:rFonts w:ascii="仿宋_GB2312" w:hAnsi="宋体" w:eastAsia="仿宋_GB2312"/>
          <w:sz w:val="32"/>
          <w:szCs w:val="32"/>
        </w:rPr>
        <w:t>了清算公告，</w:t>
      </w:r>
      <w:r>
        <w:rPr>
          <w:rFonts w:hint="eastAsia" w:ascii="仿宋_GB2312" w:hAnsi="宋体" w:eastAsia="仿宋_GB2312"/>
          <w:sz w:val="32"/>
          <w:szCs w:val="32"/>
        </w:rPr>
        <w:t>公告后</w:t>
      </w:r>
      <w:r>
        <w:rPr>
          <w:rFonts w:ascii="仿宋_GB2312" w:hAnsi="宋体" w:eastAsia="仿宋_GB2312"/>
          <w:sz w:val="32"/>
          <w:szCs w:val="32"/>
        </w:rPr>
        <w:t>债权债务申报情况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…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（附上</w:t>
      </w:r>
      <w:r>
        <w:rPr>
          <w:rFonts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级</w:t>
      </w:r>
      <w:r>
        <w:rPr>
          <w:rFonts w:ascii="仿宋_GB2312" w:hAnsi="宋体" w:eastAsia="仿宋_GB2312"/>
          <w:sz w:val="32"/>
          <w:szCs w:val="32"/>
        </w:rPr>
        <w:t>以上报纸上刊登公告的有关说明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jc w:val="center"/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</w:pP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公司经审计的</w:t>
      </w:r>
      <w:r>
        <w:rPr>
          <w:rFonts w:ascii="宋体" w:hAnsi="宋体"/>
          <w:sz w:val="52"/>
          <w:szCs w:val="52"/>
        </w:rPr>
        <w:t>清算</w:t>
      </w:r>
      <w:r>
        <w:rPr>
          <w:rFonts w:hint="eastAsia" w:ascii="宋体" w:hAnsi="宋体"/>
          <w:sz w:val="52"/>
          <w:szCs w:val="52"/>
        </w:rPr>
        <w:t>报告</w:t>
      </w: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i/>
          <w:sz w:val="32"/>
          <w:szCs w:val="32"/>
        </w:rPr>
        <w:t>注：需要完整的审计报告，不要忘了复印出具此审计报告的注册会计师的执业资格证书。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OGJg1gAAAAkBAAAPAAAAAAAAAAEAIAAAACIAAABkcnMvZG93bnJldi54bWxQSwECFAAU&#10;AAAACACHTuJAe8TrsCwCAABX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JuPAsAgAAVwQAAA4AAABkcnMvZTJvRG9jLnhtbK1UzY7TMBC+I/EO&#10;lu80aRFL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4m48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ygyF6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5319D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D9059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086F40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3988</Words>
  <Characters>4727</Characters>
  <Lines>0</Lines>
  <Paragraphs>0</Paragraphs>
  <TotalTime>1</TotalTime>
  <ScaleCrop>false</ScaleCrop>
  <LinksUpToDate>false</LinksUpToDate>
  <CharactersWithSpaces>5332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2023-03-16T01:15:08Z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